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BA" w:rsidRPr="00752010" w:rsidRDefault="00752010" w:rsidP="00752010">
      <w:pPr>
        <w:pStyle w:val="ListParagraph"/>
        <w:numPr>
          <w:ilvl w:val="0"/>
          <w:numId w:val="5"/>
        </w:numPr>
        <w:rPr>
          <w:bCs/>
          <w:iCs/>
        </w:rPr>
      </w:pPr>
      <w:bookmarkStart w:id="0" w:name="_GoBack"/>
      <w:bookmarkEnd w:id="0"/>
      <w:r w:rsidRPr="00CD0193">
        <w:rPr>
          <w:b/>
          <w:bCs/>
          <w:iCs/>
        </w:rPr>
        <w:t xml:space="preserve">Name: </w:t>
      </w:r>
      <w:r w:rsidRPr="00CD0193">
        <w:rPr>
          <w:b/>
          <w:bCs/>
          <w:iCs/>
        </w:rPr>
        <w:tab/>
      </w:r>
      <w:r w:rsidR="00E6479B">
        <w:rPr>
          <w:b/>
          <w:bCs/>
          <w:iCs/>
        </w:rPr>
        <w:tab/>
      </w:r>
      <w:proofErr w:type="spellStart"/>
      <w:r w:rsidR="003633BA" w:rsidRPr="00752010">
        <w:rPr>
          <w:bCs/>
          <w:iCs/>
        </w:rPr>
        <w:t>Prof.Partha</w:t>
      </w:r>
      <w:proofErr w:type="spellEnd"/>
      <w:r w:rsidR="003633BA" w:rsidRPr="00752010">
        <w:rPr>
          <w:bCs/>
          <w:iCs/>
        </w:rPr>
        <w:t xml:space="preserve"> </w:t>
      </w:r>
      <w:proofErr w:type="spellStart"/>
      <w:r w:rsidR="003633BA" w:rsidRPr="00752010">
        <w:rPr>
          <w:bCs/>
          <w:iCs/>
        </w:rPr>
        <w:t>Chaudhuri</w:t>
      </w:r>
      <w:proofErr w:type="spellEnd"/>
    </w:p>
    <w:p w:rsidR="003633BA" w:rsidRPr="00752010" w:rsidRDefault="00752010" w:rsidP="00752010">
      <w:pPr>
        <w:pStyle w:val="ListParagraph"/>
        <w:numPr>
          <w:ilvl w:val="0"/>
          <w:numId w:val="5"/>
        </w:numPr>
        <w:rPr>
          <w:bCs/>
          <w:iCs/>
        </w:rPr>
      </w:pPr>
      <w:r w:rsidRPr="00CD0193">
        <w:rPr>
          <w:b/>
          <w:bCs/>
          <w:iCs/>
        </w:rPr>
        <w:t>Designation:</w:t>
      </w:r>
      <w:r w:rsidRPr="00752010">
        <w:rPr>
          <w:bCs/>
          <w:iCs/>
        </w:rPr>
        <w:tab/>
      </w:r>
      <w:r w:rsidR="00E6479B">
        <w:rPr>
          <w:bCs/>
          <w:iCs/>
        </w:rPr>
        <w:tab/>
      </w:r>
      <w:r w:rsidR="003633BA" w:rsidRPr="00752010">
        <w:rPr>
          <w:bCs/>
          <w:iCs/>
        </w:rPr>
        <w:t>Visiting Professor</w:t>
      </w:r>
    </w:p>
    <w:p w:rsidR="00AC006C" w:rsidRDefault="00752010" w:rsidP="009F3B5B">
      <w:pPr>
        <w:pStyle w:val="ListParagraph"/>
        <w:numPr>
          <w:ilvl w:val="0"/>
          <w:numId w:val="5"/>
        </w:numPr>
        <w:tabs>
          <w:tab w:val="left" w:pos="1418"/>
        </w:tabs>
        <w:rPr>
          <w:bCs/>
          <w:iCs/>
        </w:rPr>
      </w:pPr>
      <w:r w:rsidRPr="00CD0193">
        <w:rPr>
          <w:b/>
          <w:bCs/>
          <w:iCs/>
        </w:rPr>
        <w:t>Office</w:t>
      </w:r>
      <w:r w:rsidR="00E6479B">
        <w:rPr>
          <w:b/>
          <w:bCs/>
          <w:iCs/>
        </w:rPr>
        <w:t xml:space="preserve"> address</w:t>
      </w:r>
      <w:r w:rsidRPr="00CD0193">
        <w:rPr>
          <w:b/>
          <w:bCs/>
          <w:iCs/>
        </w:rPr>
        <w:t>:</w:t>
      </w:r>
      <w:r w:rsidRPr="00752010">
        <w:rPr>
          <w:bCs/>
          <w:iCs/>
        </w:rPr>
        <w:tab/>
      </w:r>
      <w:r w:rsidR="00AC006C">
        <w:rPr>
          <w:bCs/>
          <w:iCs/>
        </w:rPr>
        <w:t>Centre of Excellence for Green Energy and Sensor Systems</w:t>
      </w:r>
    </w:p>
    <w:p w:rsidR="003633BA" w:rsidRPr="00752010" w:rsidRDefault="00AC006C" w:rsidP="00AC006C">
      <w:pPr>
        <w:pStyle w:val="ListParagraph"/>
        <w:tabs>
          <w:tab w:val="left" w:pos="1418"/>
        </w:tabs>
        <w:rPr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3633BA" w:rsidRPr="00752010">
        <w:rPr>
          <w:bCs/>
          <w:iCs/>
        </w:rPr>
        <w:t>Indian Institute of Engineering Science and Technology</w:t>
      </w:r>
    </w:p>
    <w:p w:rsidR="00E6479B" w:rsidRDefault="00E6479B" w:rsidP="009F3B5B">
      <w:pPr>
        <w:tabs>
          <w:tab w:val="left" w:pos="1418"/>
        </w:tabs>
        <w:spacing w:line="240" w:lineRule="auto"/>
        <w:ind w:firstLine="212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proofErr w:type="spellStart"/>
      <w:r w:rsidR="003633BA" w:rsidRPr="00656A87">
        <w:rPr>
          <w:bCs/>
          <w:iCs/>
          <w:sz w:val="24"/>
          <w:szCs w:val="24"/>
        </w:rPr>
        <w:t>Shibpur</w:t>
      </w:r>
      <w:proofErr w:type="spellEnd"/>
      <w:r w:rsidR="003633BA" w:rsidRPr="00656A87">
        <w:rPr>
          <w:bCs/>
          <w:iCs/>
          <w:sz w:val="24"/>
          <w:szCs w:val="24"/>
        </w:rPr>
        <w:t>, Howrah - 711103</w:t>
      </w:r>
    </w:p>
    <w:p w:rsidR="003633BA" w:rsidRPr="00656A87" w:rsidRDefault="00AC006C" w:rsidP="009F3B5B">
      <w:pPr>
        <w:tabs>
          <w:tab w:val="left" w:pos="1418"/>
        </w:tabs>
        <w:spacing w:line="240" w:lineRule="auto"/>
        <w:ind w:firstLine="212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proofErr w:type="gramStart"/>
      <w:r w:rsidR="00E6479B" w:rsidRPr="00656A87">
        <w:rPr>
          <w:bCs/>
          <w:iCs/>
          <w:sz w:val="24"/>
          <w:szCs w:val="24"/>
        </w:rPr>
        <w:t>email :</w:t>
      </w:r>
      <w:proofErr w:type="gramEnd"/>
      <w:r w:rsidR="00E6479B" w:rsidRPr="00656A87">
        <w:rPr>
          <w:bCs/>
          <w:iCs/>
          <w:sz w:val="24"/>
          <w:szCs w:val="24"/>
        </w:rPr>
        <w:t xml:space="preserve"> partha.iacs@</w:t>
      </w:r>
      <w:r w:rsidR="00E6479B">
        <w:rPr>
          <w:bCs/>
          <w:iCs/>
          <w:sz w:val="24"/>
          <w:szCs w:val="24"/>
        </w:rPr>
        <w:t>live</w:t>
      </w:r>
      <w:r w:rsidR="00E6479B" w:rsidRPr="00656A87">
        <w:rPr>
          <w:bCs/>
          <w:iCs/>
          <w:sz w:val="24"/>
          <w:szCs w:val="24"/>
        </w:rPr>
        <w:t>.com</w:t>
      </w:r>
    </w:p>
    <w:p w:rsidR="003633BA" w:rsidRPr="00656A87" w:rsidRDefault="00E6479B" w:rsidP="009F3B5B">
      <w:pPr>
        <w:tabs>
          <w:tab w:val="left" w:pos="1418"/>
        </w:tabs>
        <w:spacing w:line="240" w:lineRule="auto"/>
        <w:ind w:firstLine="2127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</w:p>
    <w:p w:rsidR="00E6479B" w:rsidRDefault="00E6479B" w:rsidP="0075201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</w:rPr>
      </w:pPr>
      <w:r>
        <w:rPr>
          <w:b/>
        </w:rPr>
        <w:t xml:space="preserve">Home address: </w:t>
      </w:r>
      <w:r>
        <w:rPr>
          <w:b/>
        </w:rPr>
        <w:tab/>
      </w:r>
      <w:r w:rsidRPr="00E6479B">
        <w:t xml:space="preserve">16 K. K. </w:t>
      </w:r>
      <w:proofErr w:type="spellStart"/>
      <w:r w:rsidRPr="00E6479B">
        <w:t>Mitra</w:t>
      </w:r>
      <w:proofErr w:type="spellEnd"/>
      <w:r w:rsidRPr="00E6479B">
        <w:t xml:space="preserve"> Road</w:t>
      </w:r>
    </w:p>
    <w:p w:rsidR="00E6479B" w:rsidRDefault="00E6479B" w:rsidP="00E6479B">
      <w:pPr>
        <w:pStyle w:val="ListParagraph"/>
        <w:spacing w:before="100" w:beforeAutospacing="1" w:after="100" w:afterAutospacing="1"/>
        <w:ind w:left="2880"/>
      </w:pPr>
      <w:proofErr w:type="spellStart"/>
      <w:r w:rsidRPr="00E6479B">
        <w:t>Barasat</w:t>
      </w:r>
      <w:proofErr w:type="spellEnd"/>
      <w:r w:rsidRPr="00E6479B">
        <w:t xml:space="preserve">, 24 </w:t>
      </w:r>
      <w:proofErr w:type="spellStart"/>
      <w:r w:rsidRPr="00E6479B">
        <w:t>Parganas</w:t>
      </w:r>
      <w:proofErr w:type="spellEnd"/>
      <w:r w:rsidRPr="00E6479B">
        <w:t xml:space="preserve"> (N), Kolkata </w:t>
      </w:r>
      <w:r>
        <w:t>–</w:t>
      </w:r>
      <w:r w:rsidRPr="00E6479B">
        <w:t xml:space="preserve"> 700124</w:t>
      </w:r>
    </w:p>
    <w:p w:rsidR="00E6479B" w:rsidRPr="00E6479B" w:rsidRDefault="00E6479B" w:rsidP="00E6479B">
      <w:pPr>
        <w:pStyle w:val="ListParagraph"/>
        <w:spacing w:before="100" w:beforeAutospacing="1" w:after="100" w:afterAutospacing="1"/>
        <w:ind w:left="2880"/>
      </w:pPr>
      <w:proofErr w:type="gramStart"/>
      <w:r w:rsidRPr="00656A87">
        <w:rPr>
          <w:bCs/>
          <w:iCs/>
        </w:rPr>
        <w:t>Phone :</w:t>
      </w:r>
      <w:proofErr w:type="gramEnd"/>
      <w:r w:rsidRPr="00656A87">
        <w:rPr>
          <w:bCs/>
          <w:iCs/>
        </w:rPr>
        <w:t xml:space="preserve"> 09331007056</w:t>
      </w:r>
    </w:p>
    <w:p w:rsidR="00E6479B" w:rsidRDefault="00E6479B" w:rsidP="00E6479B">
      <w:pPr>
        <w:pStyle w:val="ListParagraph"/>
        <w:spacing w:before="100" w:beforeAutospacing="1" w:after="100" w:afterAutospacing="1"/>
        <w:ind w:left="2880"/>
      </w:pPr>
    </w:p>
    <w:p w:rsidR="00E6479B" w:rsidRPr="00E6479B" w:rsidRDefault="00E6479B" w:rsidP="00E6479B">
      <w:pPr>
        <w:pStyle w:val="ListParagraph"/>
        <w:spacing w:before="100" w:beforeAutospacing="1" w:after="100" w:afterAutospacing="1"/>
        <w:ind w:left="2880"/>
      </w:pPr>
    </w:p>
    <w:p w:rsidR="003633BA" w:rsidRPr="00CD0193" w:rsidRDefault="003633BA" w:rsidP="0075201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CD0193">
        <w:rPr>
          <w:b/>
          <w:u w:val="single"/>
        </w:rPr>
        <w:t xml:space="preserve">Membership </w:t>
      </w:r>
      <w:r w:rsidR="004715C4">
        <w:rPr>
          <w:b/>
          <w:u w:val="single"/>
        </w:rPr>
        <w:t>o</w:t>
      </w:r>
      <w:r w:rsidRPr="00CD0193">
        <w:rPr>
          <w:b/>
          <w:u w:val="single"/>
        </w:rPr>
        <w:t>f Professional Bodies</w:t>
      </w:r>
    </w:p>
    <w:p w:rsidR="003633BA" w:rsidRPr="00E6479B" w:rsidRDefault="003633BA" w:rsidP="00E6479B">
      <w:pPr>
        <w:pStyle w:val="ListParagraph"/>
        <w:numPr>
          <w:ilvl w:val="2"/>
          <w:numId w:val="10"/>
        </w:numPr>
        <w:spacing w:before="100" w:beforeAutospacing="1" w:after="100" w:afterAutospacing="1"/>
        <w:ind w:left="1560" w:hanging="142"/>
      </w:pPr>
      <w:r w:rsidRPr="00E6479B">
        <w:t>Associate Editor (Honorary) of Indian Journal of Physics (2004 – 2010)</w:t>
      </w:r>
    </w:p>
    <w:p w:rsidR="003633BA" w:rsidRPr="00E6479B" w:rsidRDefault="003633BA" w:rsidP="00E6479B">
      <w:pPr>
        <w:pStyle w:val="ListParagraph"/>
        <w:numPr>
          <w:ilvl w:val="2"/>
          <w:numId w:val="10"/>
        </w:numPr>
        <w:spacing w:before="100" w:beforeAutospacing="1" w:after="100" w:afterAutospacing="1"/>
        <w:ind w:left="1560" w:hanging="142"/>
      </w:pPr>
      <w:r w:rsidRPr="00E6479B">
        <w:t xml:space="preserve">Life member of Material Research Society of India </w:t>
      </w:r>
    </w:p>
    <w:p w:rsidR="003633BA" w:rsidRPr="00E6479B" w:rsidRDefault="003633BA" w:rsidP="00E6479B">
      <w:pPr>
        <w:pStyle w:val="ListParagraph"/>
        <w:numPr>
          <w:ilvl w:val="2"/>
          <w:numId w:val="10"/>
        </w:numPr>
        <w:spacing w:before="100" w:beforeAutospacing="1" w:after="100" w:afterAutospacing="1"/>
        <w:ind w:left="1560" w:hanging="142"/>
      </w:pPr>
      <w:r w:rsidRPr="00E6479B">
        <w:t>Life member of Solar Energy Society of India</w:t>
      </w:r>
    </w:p>
    <w:p w:rsidR="003633BA" w:rsidRPr="00E6479B" w:rsidRDefault="003633BA" w:rsidP="00E6479B">
      <w:pPr>
        <w:pStyle w:val="ListParagraph"/>
        <w:numPr>
          <w:ilvl w:val="2"/>
          <w:numId w:val="10"/>
        </w:numPr>
        <w:spacing w:before="100" w:beforeAutospacing="1" w:after="100" w:afterAutospacing="1"/>
        <w:ind w:left="1560" w:hanging="142"/>
      </w:pPr>
      <w:r w:rsidRPr="00E6479B">
        <w:t>Life Member of Indian Physical Society</w:t>
      </w:r>
    </w:p>
    <w:p w:rsidR="00752010" w:rsidRPr="00656A87" w:rsidRDefault="00752010" w:rsidP="00752010">
      <w:pPr>
        <w:spacing w:before="100" w:beforeAutospacing="1" w:after="100" w:afterAutospacing="1"/>
        <w:ind w:left="709"/>
        <w:rPr>
          <w:sz w:val="24"/>
          <w:szCs w:val="24"/>
        </w:rPr>
      </w:pPr>
    </w:p>
    <w:p w:rsidR="003633BA" w:rsidRPr="00E6479B" w:rsidRDefault="003633BA" w:rsidP="00E6479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E6479B">
        <w:rPr>
          <w:b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08"/>
        <w:gridCol w:w="696"/>
        <w:gridCol w:w="2920"/>
      </w:tblGrid>
      <w:tr w:rsidR="003633BA" w:rsidRPr="00656A87" w:rsidTr="00967924">
        <w:tc>
          <w:tcPr>
            <w:tcW w:w="0" w:type="auto"/>
          </w:tcPr>
          <w:p w:rsidR="003633BA" w:rsidRPr="00656A87" w:rsidRDefault="003633BA" w:rsidP="00656A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Degree</w:t>
            </w:r>
            <w:r w:rsidR="007E523A">
              <w:rPr>
                <w:sz w:val="24"/>
                <w:szCs w:val="24"/>
              </w:rPr>
              <w:t>/Course</w:t>
            </w:r>
          </w:p>
        </w:tc>
        <w:tc>
          <w:tcPr>
            <w:tcW w:w="0" w:type="auto"/>
          </w:tcPr>
          <w:p w:rsidR="003633BA" w:rsidRPr="00656A87" w:rsidRDefault="003633BA" w:rsidP="00656A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University/ Institute</w:t>
            </w:r>
          </w:p>
        </w:tc>
        <w:tc>
          <w:tcPr>
            <w:tcW w:w="0" w:type="auto"/>
          </w:tcPr>
          <w:p w:rsidR="003633BA" w:rsidRPr="00656A87" w:rsidRDefault="003633BA" w:rsidP="00656A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Year</w:t>
            </w:r>
          </w:p>
        </w:tc>
        <w:tc>
          <w:tcPr>
            <w:tcW w:w="0" w:type="auto"/>
          </w:tcPr>
          <w:p w:rsidR="003633BA" w:rsidRPr="00656A87" w:rsidRDefault="003633BA" w:rsidP="00656A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Class/ Remark</w:t>
            </w:r>
          </w:p>
        </w:tc>
      </w:tr>
      <w:tr w:rsidR="003633BA" w:rsidRPr="00656A87" w:rsidTr="00967924">
        <w:tc>
          <w:tcPr>
            <w:tcW w:w="0" w:type="auto"/>
          </w:tcPr>
          <w:p w:rsidR="003633BA" w:rsidRPr="00656A87" w:rsidRDefault="003633BA" w:rsidP="00656A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M. Sc. (Physics)</w:t>
            </w:r>
          </w:p>
        </w:tc>
        <w:tc>
          <w:tcPr>
            <w:tcW w:w="0" w:type="auto"/>
          </w:tcPr>
          <w:p w:rsidR="003633BA" w:rsidRPr="00656A87" w:rsidRDefault="003633BA" w:rsidP="00656A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Calcutta University</w:t>
            </w:r>
          </w:p>
        </w:tc>
        <w:tc>
          <w:tcPr>
            <w:tcW w:w="0" w:type="auto"/>
          </w:tcPr>
          <w:p w:rsidR="003633BA" w:rsidRPr="00656A87" w:rsidRDefault="003633BA" w:rsidP="00656A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1976</w:t>
            </w:r>
          </w:p>
        </w:tc>
        <w:tc>
          <w:tcPr>
            <w:tcW w:w="0" w:type="auto"/>
          </w:tcPr>
          <w:p w:rsidR="003633BA" w:rsidRPr="00656A87" w:rsidRDefault="003633BA" w:rsidP="00656A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I</w:t>
            </w:r>
          </w:p>
        </w:tc>
      </w:tr>
      <w:tr w:rsidR="003633BA" w:rsidRPr="00656A87" w:rsidTr="00967924">
        <w:tc>
          <w:tcPr>
            <w:tcW w:w="0" w:type="auto"/>
          </w:tcPr>
          <w:p w:rsidR="003633BA" w:rsidRPr="00656A87" w:rsidRDefault="003633BA" w:rsidP="0096792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Post M.Sc. Associateship</w:t>
            </w:r>
          </w:p>
        </w:tc>
        <w:tc>
          <w:tcPr>
            <w:tcW w:w="0" w:type="auto"/>
          </w:tcPr>
          <w:p w:rsidR="003633BA" w:rsidRPr="00656A87" w:rsidRDefault="003633BA" w:rsidP="0096792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</w:rPr>
            </w:pPr>
            <w:proofErr w:type="spellStart"/>
            <w:r w:rsidRPr="00656A87">
              <w:rPr>
                <w:sz w:val="24"/>
                <w:szCs w:val="24"/>
              </w:rPr>
              <w:t>Saha</w:t>
            </w:r>
            <w:proofErr w:type="spellEnd"/>
            <w:r w:rsidRPr="00656A87">
              <w:rPr>
                <w:sz w:val="24"/>
                <w:szCs w:val="24"/>
              </w:rPr>
              <w:t xml:space="preserve"> Institute</w:t>
            </w:r>
            <w:r w:rsidR="00752010">
              <w:rPr>
                <w:sz w:val="24"/>
                <w:szCs w:val="24"/>
              </w:rPr>
              <w:t xml:space="preserve"> of Nuclear Physics</w:t>
            </w:r>
          </w:p>
        </w:tc>
        <w:tc>
          <w:tcPr>
            <w:tcW w:w="0" w:type="auto"/>
          </w:tcPr>
          <w:p w:rsidR="003633BA" w:rsidRPr="00656A87" w:rsidRDefault="003633BA" w:rsidP="00656A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1979</w:t>
            </w:r>
          </w:p>
        </w:tc>
        <w:tc>
          <w:tcPr>
            <w:tcW w:w="0" w:type="auto"/>
          </w:tcPr>
          <w:p w:rsidR="003633BA" w:rsidRPr="00656A87" w:rsidRDefault="003633BA" w:rsidP="00967924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 xml:space="preserve">Associateship </w:t>
            </w:r>
            <w:r w:rsidR="00967924">
              <w:rPr>
                <w:sz w:val="24"/>
                <w:szCs w:val="24"/>
              </w:rPr>
              <w:t>a</w:t>
            </w:r>
            <w:r w:rsidRPr="00656A87">
              <w:rPr>
                <w:sz w:val="24"/>
                <w:szCs w:val="24"/>
              </w:rPr>
              <w:t>warded</w:t>
            </w:r>
          </w:p>
        </w:tc>
      </w:tr>
      <w:tr w:rsidR="003633BA" w:rsidRPr="00656A87" w:rsidTr="00967924">
        <w:tc>
          <w:tcPr>
            <w:tcW w:w="0" w:type="auto"/>
          </w:tcPr>
          <w:p w:rsidR="003633BA" w:rsidRPr="00656A87" w:rsidRDefault="003633BA" w:rsidP="007E523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 xml:space="preserve">Ph. D. </w:t>
            </w:r>
          </w:p>
        </w:tc>
        <w:tc>
          <w:tcPr>
            <w:tcW w:w="0" w:type="auto"/>
          </w:tcPr>
          <w:p w:rsidR="003633BA" w:rsidRPr="00656A87" w:rsidRDefault="003633BA" w:rsidP="00656A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Calcutta University</w:t>
            </w:r>
          </w:p>
        </w:tc>
        <w:tc>
          <w:tcPr>
            <w:tcW w:w="0" w:type="auto"/>
          </w:tcPr>
          <w:p w:rsidR="003633BA" w:rsidRPr="00656A87" w:rsidRDefault="003633BA" w:rsidP="00656A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1986</w:t>
            </w:r>
          </w:p>
        </w:tc>
        <w:tc>
          <w:tcPr>
            <w:tcW w:w="0" w:type="auto"/>
          </w:tcPr>
          <w:p w:rsidR="003633BA" w:rsidRPr="00656A87" w:rsidRDefault="00967924" w:rsidP="00967924">
            <w:pPr>
              <w:spacing w:before="100" w:beforeAutospacing="1" w:after="100" w:afterAutospacing="1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 D. (Phys.) d</w:t>
            </w:r>
            <w:r w:rsidR="003633BA" w:rsidRPr="00656A87">
              <w:rPr>
                <w:sz w:val="24"/>
                <w:szCs w:val="24"/>
              </w:rPr>
              <w:t xml:space="preserve">egree </w:t>
            </w:r>
            <w:r>
              <w:rPr>
                <w:sz w:val="24"/>
                <w:szCs w:val="24"/>
              </w:rPr>
              <w:t>a</w:t>
            </w:r>
            <w:r w:rsidR="003633BA" w:rsidRPr="00656A87">
              <w:rPr>
                <w:sz w:val="24"/>
                <w:szCs w:val="24"/>
              </w:rPr>
              <w:t>warded</w:t>
            </w:r>
          </w:p>
        </w:tc>
      </w:tr>
      <w:tr w:rsidR="003633BA" w:rsidRPr="00656A87" w:rsidTr="00967924">
        <w:tc>
          <w:tcPr>
            <w:tcW w:w="0" w:type="auto"/>
          </w:tcPr>
          <w:p w:rsidR="003633BA" w:rsidRPr="00656A87" w:rsidRDefault="003633BA" w:rsidP="00656A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33BA" w:rsidRPr="00656A87" w:rsidRDefault="003633BA" w:rsidP="00656A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33BA" w:rsidRPr="00656A87" w:rsidRDefault="003633BA" w:rsidP="00656A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633BA" w:rsidRPr="00656A87" w:rsidRDefault="003633BA" w:rsidP="00656A87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</w:tbl>
    <w:p w:rsidR="000F46EC" w:rsidRDefault="000F46EC">
      <w:pPr>
        <w:spacing w:after="200"/>
        <w:jc w:val="left"/>
        <w:rPr>
          <w:sz w:val="24"/>
          <w:szCs w:val="24"/>
        </w:rPr>
      </w:pPr>
    </w:p>
    <w:p w:rsidR="003633BA" w:rsidRPr="00CD0193" w:rsidRDefault="003633BA" w:rsidP="00E6479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CD0193">
        <w:rPr>
          <w:b/>
        </w:rPr>
        <w:t>Job experience:</w:t>
      </w:r>
    </w:p>
    <w:tbl>
      <w:tblPr>
        <w:tblpPr w:leftFromText="180" w:rightFromText="180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3"/>
        <w:gridCol w:w="1459"/>
        <w:gridCol w:w="396"/>
        <w:gridCol w:w="5508"/>
      </w:tblGrid>
      <w:tr w:rsidR="003633BA" w:rsidRPr="00656A87" w:rsidTr="00C160B7">
        <w:tc>
          <w:tcPr>
            <w:tcW w:w="2952" w:type="dxa"/>
            <w:gridSpan w:val="2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Year</w:t>
            </w:r>
          </w:p>
        </w:tc>
        <w:tc>
          <w:tcPr>
            <w:tcW w:w="396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Designation</w:t>
            </w:r>
          </w:p>
        </w:tc>
      </w:tr>
      <w:tr w:rsidR="003633BA" w:rsidRPr="00656A87" w:rsidTr="00C160B7">
        <w:tc>
          <w:tcPr>
            <w:tcW w:w="1493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From</w:t>
            </w:r>
          </w:p>
        </w:tc>
        <w:tc>
          <w:tcPr>
            <w:tcW w:w="1459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To</w:t>
            </w:r>
          </w:p>
        </w:tc>
        <w:tc>
          <w:tcPr>
            <w:tcW w:w="396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633BA" w:rsidRPr="00656A87" w:rsidTr="00C160B7">
        <w:tc>
          <w:tcPr>
            <w:tcW w:w="1493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1984</w:t>
            </w:r>
          </w:p>
        </w:tc>
        <w:tc>
          <w:tcPr>
            <w:tcW w:w="1459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1986</w:t>
            </w:r>
          </w:p>
        </w:tc>
        <w:tc>
          <w:tcPr>
            <w:tcW w:w="396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Research Assistant (UNDP/MNES Project at Indian Association for the Cultivation of Science (IACS))</w:t>
            </w:r>
          </w:p>
        </w:tc>
      </w:tr>
      <w:tr w:rsidR="003633BA" w:rsidRPr="00656A87" w:rsidTr="00C160B7">
        <w:tc>
          <w:tcPr>
            <w:tcW w:w="1493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1986</w:t>
            </w:r>
          </w:p>
        </w:tc>
        <w:tc>
          <w:tcPr>
            <w:tcW w:w="1459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1991</w:t>
            </w:r>
          </w:p>
        </w:tc>
        <w:tc>
          <w:tcPr>
            <w:tcW w:w="396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Lecturer (UNDP/MNES Project at IACS)</w:t>
            </w:r>
          </w:p>
        </w:tc>
      </w:tr>
      <w:tr w:rsidR="003633BA" w:rsidRPr="00656A87" w:rsidTr="00C160B7">
        <w:tc>
          <w:tcPr>
            <w:tcW w:w="1493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1992</w:t>
            </w:r>
          </w:p>
        </w:tc>
        <w:tc>
          <w:tcPr>
            <w:tcW w:w="1459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1996</w:t>
            </w:r>
          </w:p>
        </w:tc>
        <w:tc>
          <w:tcPr>
            <w:tcW w:w="396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Senior Lecturer (IACS)</w:t>
            </w:r>
          </w:p>
        </w:tc>
      </w:tr>
      <w:tr w:rsidR="003633BA" w:rsidRPr="00656A87" w:rsidTr="00C160B7">
        <w:tc>
          <w:tcPr>
            <w:tcW w:w="1493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1997</w:t>
            </w:r>
          </w:p>
        </w:tc>
        <w:tc>
          <w:tcPr>
            <w:tcW w:w="1459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2003</w:t>
            </w:r>
          </w:p>
        </w:tc>
        <w:tc>
          <w:tcPr>
            <w:tcW w:w="396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Reader(IACS)</w:t>
            </w:r>
          </w:p>
        </w:tc>
      </w:tr>
      <w:tr w:rsidR="003633BA" w:rsidRPr="00656A87" w:rsidTr="00C160B7">
        <w:tc>
          <w:tcPr>
            <w:tcW w:w="1493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2003</w:t>
            </w:r>
          </w:p>
        </w:tc>
        <w:tc>
          <w:tcPr>
            <w:tcW w:w="1459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2008</w:t>
            </w:r>
          </w:p>
        </w:tc>
        <w:tc>
          <w:tcPr>
            <w:tcW w:w="396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Professor(IACS)</w:t>
            </w:r>
          </w:p>
        </w:tc>
      </w:tr>
      <w:tr w:rsidR="003633BA" w:rsidRPr="00656A87" w:rsidTr="00C160B7">
        <w:tc>
          <w:tcPr>
            <w:tcW w:w="1493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2009</w:t>
            </w:r>
          </w:p>
        </w:tc>
        <w:tc>
          <w:tcPr>
            <w:tcW w:w="1459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56A87">
              <w:rPr>
                <w:sz w:val="24"/>
                <w:szCs w:val="24"/>
              </w:rPr>
              <w:t>2015 (November)</w:t>
            </w:r>
          </w:p>
        </w:tc>
        <w:tc>
          <w:tcPr>
            <w:tcW w:w="396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633BA" w:rsidRPr="00656A87" w:rsidRDefault="000F46EC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  <w:r w:rsidR="003633BA" w:rsidRPr="00656A87">
              <w:rPr>
                <w:sz w:val="24"/>
                <w:szCs w:val="24"/>
              </w:rPr>
              <w:t xml:space="preserve"> Professor(IACS)</w:t>
            </w:r>
          </w:p>
        </w:tc>
      </w:tr>
      <w:tr w:rsidR="003633BA" w:rsidRPr="00656A87" w:rsidTr="00C160B7">
        <w:tc>
          <w:tcPr>
            <w:tcW w:w="1493" w:type="dxa"/>
          </w:tcPr>
          <w:p w:rsidR="003633BA" w:rsidRPr="00656A87" w:rsidRDefault="00752010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1459" w:type="dxa"/>
          </w:tcPr>
          <w:p w:rsidR="003633BA" w:rsidRPr="00656A87" w:rsidRDefault="00752010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</w:t>
            </w:r>
            <w:r w:rsidR="004B1AC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396" w:type="dxa"/>
          </w:tcPr>
          <w:p w:rsidR="003633BA" w:rsidRPr="00656A87" w:rsidRDefault="003633BA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3633BA" w:rsidRPr="00656A87" w:rsidRDefault="00752010" w:rsidP="00656A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Visiting Professor (IIEST)</w:t>
            </w:r>
          </w:p>
        </w:tc>
      </w:tr>
    </w:tbl>
    <w:p w:rsidR="00656A87" w:rsidRDefault="00656A87" w:rsidP="00656A87">
      <w:pPr>
        <w:spacing w:before="100" w:beforeAutospacing="1" w:after="100" w:afterAutospacing="1"/>
        <w:rPr>
          <w:sz w:val="24"/>
          <w:szCs w:val="24"/>
        </w:rPr>
      </w:pPr>
    </w:p>
    <w:p w:rsidR="00C5603B" w:rsidRDefault="00C5603B" w:rsidP="00C5603B">
      <w:pPr>
        <w:pStyle w:val="ListParagraph"/>
        <w:spacing w:before="100" w:beforeAutospacing="1" w:after="100" w:afterAutospacing="1"/>
        <w:ind w:left="360"/>
        <w:rPr>
          <w:b/>
        </w:rPr>
      </w:pPr>
    </w:p>
    <w:p w:rsidR="00C5603B" w:rsidRDefault="00C5603B" w:rsidP="00C5603B">
      <w:pPr>
        <w:pStyle w:val="ListParagraph"/>
        <w:spacing w:before="100" w:beforeAutospacing="1" w:after="100" w:afterAutospacing="1"/>
        <w:ind w:left="360"/>
        <w:rPr>
          <w:b/>
        </w:rPr>
      </w:pPr>
    </w:p>
    <w:p w:rsidR="00C5603B" w:rsidRDefault="00C5603B" w:rsidP="00C5603B">
      <w:pPr>
        <w:pStyle w:val="ListParagraph"/>
        <w:spacing w:before="100" w:beforeAutospacing="1" w:after="100" w:afterAutospacing="1"/>
        <w:ind w:left="360"/>
        <w:rPr>
          <w:b/>
        </w:rPr>
      </w:pPr>
    </w:p>
    <w:p w:rsidR="00C5603B" w:rsidRDefault="00C5603B" w:rsidP="00C5603B">
      <w:pPr>
        <w:pStyle w:val="ListParagraph"/>
        <w:spacing w:before="100" w:beforeAutospacing="1" w:after="100" w:afterAutospacing="1"/>
        <w:ind w:left="360"/>
        <w:rPr>
          <w:b/>
        </w:rPr>
      </w:pPr>
    </w:p>
    <w:p w:rsidR="00752010" w:rsidRPr="00CD0193" w:rsidRDefault="00D43E03" w:rsidP="00E6479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</w:rPr>
      </w:pPr>
      <w:r>
        <w:rPr>
          <w:b/>
        </w:rPr>
        <w:t>Professional</w:t>
      </w:r>
      <w:r w:rsidR="00752010" w:rsidRPr="00CD0193">
        <w:rPr>
          <w:b/>
        </w:rPr>
        <w:t xml:space="preserve"> experience:</w:t>
      </w:r>
    </w:p>
    <w:p w:rsidR="00752010" w:rsidRDefault="00752010" w:rsidP="000D20E6">
      <w:pPr>
        <w:pStyle w:val="ListParagraph"/>
        <w:numPr>
          <w:ilvl w:val="0"/>
          <w:numId w:val="8"/>
        </w:numPr>
        <w:spacing w:before="100" w:beforeAutospacing="1" w:after="100" w:afterAutospacing="1"/>
      </w:pPr>
      <w:r w:rsidRPr="000D20E6">
        <w:t xml:space="preserve">Head of the </w:t>
      </w:r>
      <w:r w:rsidR="00EC1F40">
        <w:t>D</w:t>
      </w:r>
      <w:r w:rsidRPr="000D20E6">
        <w:t xml:space="preserve">epartment </w:t>
      </w:r>
      <w:r w:rsidR="000A0497" w:rsidRPr="000D20E6">
        <w:t xml:space="preserve">of </w:t>
      </w:r>
      <w:r w:rsidRPr="000D20E6">
        <w:t>Energy Research Unit, IACS</w:t>
      </w:r>
      <w:r w:rsidR="00D249A9">
        <w:t xml:space="preserve"> (200</w:t>
      </w:r>
      <w:r w:rsidR="00FE629C">
        <w:t>1</w:t>
      </w:r>
      <w:r w:rsidR="00D249A9">
        <w:t xml:space="preserve"> –</w:t>
      </w:r>
      <w:r w:rsidR="00E10F24">
        <w:t xml:space="preserve"> 200</w:t>
      </w:r>
      <w:r w:rsidR="00FE629C">
        <w:t>4</w:t>
      </w:r>
      <w:r w:rsidR="00E10F24">
        <w:t xml:space="preserve">, 2012 - </w:t>
      </w:r>
      <w:r w:rsidR="00D249A9">
        <w:t>2015)</w:t>
      </w:r>
    </w:p>
    <w:p w:rsidR="000D20E6" w:rsidRPr="00656A87" w:rsidRDefault="000D20E6" w:rsidP="000D20E6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>
        <w:t>External Expert</w:t>
      </w:r>
      <w:r w:rsidRPr="00656A87">
        <w:t xml:space="preserve"> at I</w:t>
      </w:r>
      <w:r>
        <w:t xml:space="preserve">ndian </w:t>
      </w:r>
      <w:r w:rsidRPr="00656A87">
        <w:t>I</w:t>
      </w:r>
      <w:r>
        <w:t xml:space="preserve">nstitute of </w:t>
      </w:r>
      <w:r w:rsidRPr="00656A87">
        <w:t>T</w:t>
      </w:r>
      <w:r>
        <w:t xml:space="preserve">echnology, </w:t>
      </w:r>
      <w:r w:rsidRPr="00656A87">
        <w:t>B</w:t>
      </w:r>
      <w:r>
        <w:t xml:space="preserve">ombay;Indian Institute of Engineering Science and </w:t>
      </w:r>
      <w:proofErr w:type="spellStart"/>
      <w:r>
        <w:t>Technology</w:t>
      </w:r>
      <w:r w:rsidRPr="00656A87">
        <w:t>,</w:t>
      </w:r>
      <w:r>
        <w:t>Shibpur;</w:t>
      </w:r>
      <w:r w:rsidR="00EC1F40">
        <w:t>Vidyasagar</w:t>
      </w:r>
      <w:proofErr w:type="spellEnd"/>
      <w:r w:rsidR="00EC1F40">
        <w:t xml:space="preserve"> University, </w:t>
      </w:r>
      <w:proofErr w:type="spellStart"/>
      <w:r w:rsidR="00EC1F40">
        <w:t>Medinipur;</w:t>
      </w:r>
      <w:r>
        <w:t>MoulanaAbulKalam</w:t>
      </w:r>
      <w:proofErr w:type="spellEnd"/>
      <w:r>
        <w:t xml:space="preserve"> Azad University of Technology, Kolkata; National Institute of Technical Teachers Training and Research, Kolkata; </w:t>
      </w:r>
      <w:proofErr w:type="spellStart"/>
      <w:r>
        <w:t>MeghnadSaha</w:t>
      </w:r>
      <w:proofErr w:type="spellEnd"/>
      <w:r>
        <w:t xml:space="preserve"> Institute of Technology, </w:t>
      </w:r>
      <w:proofErr w:type="spellStart"/>
      <w:r>
        <w:t>Kokata</w:t>
      </w:r>
      <w:proofErr w:type="spellEnd"/>
      <w:r>
        <w:t xml:space="preserve">; </w:t>
      </w:r>
      <w:proofErr w:type="spellStart"/>
      <w:r>
        <w:t>N</w:t>
      </w:r>
      <w:r w:rsidRPr="004F6712">
        <w:t>eotia</w:t>
      </w:r>
      <w:r>
        <w:t>I</w:t>
      </w:r>
      <w:r w:rsidRPr="004F6712">
        <w:t>nstitute</w:t>
      </w:r>
      <w:proofErr w:type="spellEnd"/>
      <w:r w:rsidRPr="004F6712">
        <w:t xml:space="preserve"> of </w:t>
      </w:r>
      <w:proofErr w:type="spellStart"/>
      <w:r>
        <w:t>T</w:t>
      </w:r>
      <w:r w:rsidRPr="004F6712">
        <w:t>echnology</w:t>
      </w:r>
      <w:r>
        <w:t>,M</w:t>
      </w:r>
      <w:r w:rsidRPr="004F6712">
        <w:t>anagement</w:t>
      </w:r>
      <w:proofErr w:type="spellEnd"/>
      <w:r w:rsidRPr="004F6712">
        <w:t xml:space="preserve"> and </w:t>
      </w:r>
      <w:r>
        <w:t>S</w:t>
      </w:r>
      <w:r w:rsidRPr="004F6712">
        <w:t>cience</w:t>
      </w:r>
      <w:r>
        <w:t xml:space="preserve">, Kolkata; </w:t>
      </w:r>
      <w:proofErr w:type="spellStart"/>
      <w:r>
        <w:t>Vel</w:t>
      </w:r>
      <w:proofErr w:type="spellEnd"/>
      <w:r>
        <w:t xml:space="preserve"> Tech University, </w:t>
      </w:r>
      <w:r w:rsidR="007232D0">
        <w:t>Chennai</w:t>
      </w:r>
      <w:r>
        <w:t xml:space="preserve"> etc.</w:t>
      </w:r>
    </w:p>
    <w:p w:rsidR="000D20E6" w:rsidRPr="000D20E6" w:rsidRDefault="000D20E6" w:rsidP="000D20E6">
      <w:pPr>
        <w:pStyle w:val="ListParagraph"/>
        <w:spacing w:before="100" w:beforeAutospacing="1" w:after="100" w:afterAutospacing="1"/>
      </w:pPr>
    </w:p>
    <w:p w:rsidR="003633BA" w:rsidRPr="00CD0193" w:rsidRDefault="003633BA" w:rsidP="00E6479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CD0193">
        <w:rPr>
          <w:b/>
        </w:rPr>
        <w:t xml:space="preserve">Teaching </w:t>
      </w:r>
      <w:r w:rsidR="000C4A6C">
        <w:rPr>
          <w:b/>
        </w:rPr>
        <w:t>Experience</w:t>
      </w:r>
      <w:r w:rsidR="00CD0193">
        <w:rPr>
          <w:b/>
        </w:rPr>
        <w:t>:</w:t>
      </w:r>
    </w:p>
    <w:p w:rsidR="000F46EC" w:rsidRDefault="00BD5278" w:rsidP="00656A87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Visiting Professor </w:t>
      </w:r>
      <w:r w:rsidR="00F70235">
        <w:rPr>
          <w:sz w:val="24"/>
          <w:szCs w:val="24"/>
        </w:rPr>
        <w:t>I</w:t>
      </w:r>
      <w:r w:rsidR="004F6712">
        <w:rPr>
          <w:sz w:val="24"/>
          <w:szCs w:val="24"/>
        </w:rPr>
        <w:t xml:space="preserve">ndian </w:t>
      </w:r>
      <w:r w:rsidR="00F70235">
        <w:rPr>
          <w:sz w:val="24"/>
          <w:szCs w:val="24"/>
        </w:rPr>
        <w:t>I</w:t>
      </w:r>
      <w:r w:rsidR="004F6712">
        <w:rPr>
          <w:sz w:val="24"/>
          <w:szCs w:val="24"/>
        </w:rPr>
        <w:t xml:space="preserve">nstitute of </w:t>
      </w:r>
      <w:r w:rsidR="00F70235">
        <w:rPr>
          <w:sz w:val="24"/>
          <w:szCs w:val="24"/>
        </w:rPr>
        <w:t>E</w:t>
      </w:r>
      <w:r w:rsidR="004F6712">
        <w:rPr>
          <w:sz w:val="24"/>
          <w:szCs w:val="24"/>
        </w:rPr>
        <w:t xml:space="preserve">ngineering </w:t>
      </w:r>
      <w:r w:rsidR="00F70235">
        <w:rPr>
          <w:sz w:val="24"/>
          <w:szCs w:val="24"/>
        </w:rPr>
        <w:t>S</w:t>
      </w:r>
      <w:r w:rsidR="004F6712">
        <w:rPr>
          <w:sz w:val="24"/>
          <w:szCs w:val="24"/>
        </w:rPr>
        <w:t xml:space="preserve">cience and </w:t>
      </w:r>
      <w:r w:rsidR="00F70235">
        <w:rPr>
          <w:sz w:val="24"/>
          <w:szCs w:val="24"/>
        </w:rPr>
        <w:t>T</w:t>
      </w:r>
      <w:r w:rsidR="004F6712">
        <w:rPr>
          <w:sz w:val="24"/>
          <w:szCs w:val="24"/>
        </w:rPr>
        <w:t xml:space="preserve">echnology, </w:t>
      </w:r>
      <w:proofErr w:type="spellStart"/>
      <w:r w:rsidR="004F6712">
        <w:rPr>
          <w:sz w:val="24"/>
          <w:szCs w:val="24"/>
        </w:rPr>
        <w:t>Shibpur</w:t>
      </w:r>
      <w:proofErr w:type="spellEnd"/>
      <w:r w:rsidR="000F46EC">
        <w:rPr>
          <w:sz w:val="24"/>
          <w:szCs w:val="24"/>
        </w:rPr>
        <w:t xml:space="preserve"> (2016- present)</w:t>
      </w:r>
    </w:p>
    <w:p w:rsidR="00656A87" w:rsidRDefault="00656A87" w:rsidP="00656A87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Guest </w:t>
      </w:r>
      <w:proofErr w:type="spellStart"/>
      <w:r>
        <w:rPr>
          <w:sz w:val="24"/>
          <w:szCs w:val="24"/>
        </w:rPr>
        <w:t>faculty</w:t>
      </w:r>
      <w:r w:rsidRPr="00656A87">
        <w:rPr>
          <w:sz w:val="24"/>
          <w:szCs w:val="24"/>
        </w:rPr>
        <w:t>J</w:t>
      </w:r>
      <w:r>
        <w:rPr>
          <w:sz w:val="24"/>
          <w:szCs w:val="24"/>
        </w:rPr>
        <w:t>adavpur</w:t>
      </w:r>
      <w:r w:rsidRPr="00656A87">
        <w:rPr>
          <w:sz w:val="24"/>
          <w:szCs w:val="24"/>
        </w:rPr>
        <w:t>U</w:t>
      </w:r>
      <w:r>
        <w:rPr>
          <w:sz w:val="24"/>
          <w:szCs w:val="24"/>
        </w:rPr>
        <w:t>niversity</w:t>
      </w:r>
      <w:proofErr w:type="spellEnd"/>
      <w:r w:rsidRPr="00656A87">
        <w:rPr>
          <w:sz w:val="24"/>
          <w:szCs w:val="24"/>
        </w:rPr>
        <w:t xml:space="preserve"> (1998 – 2014)</w:t>
      </w:r>
    </w:p>
    <w:p w:rsidR="00567BB8" w:rsidRDefault="00567BB8" w:rsidP="00656A87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Guest faculty Presidency College, Kolkata (</w:t>
      </w:r>
      <w:r w:rsidR="008F3639">
        <w:rPr>
          <w:sz w:val="24"/>
          <w:szCs w:val="24"/>
        </w:rPr>
        <w:t>2003)</w:t>
      </w:r>
    </w:p>
    <w:p w:rsidR="00656A87" w:rsidRPr="00656A87" w:rsidRDefault="00BD5278" w:rsidP="00656A87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Conducted</w:t>
      </w:r>
      <w:r w:rsidR="00656A87" w:rsidRPr="00656A87">
        <w:rPr>
          <w:sz w:val="24"/>
          <w:szCs w:val="24"/>
        </w:rPr>
        <w:t xml:space="preserve"> Course Work at IACS </w:t>
      </w:r>
      <w:r w:rsidR="000C4A6C">
        <w:rPr>
          <w:sz w:val="24"/>
          <w:szCs w:val="24"/>
        </w:rPr>
        <w:t>(2008-15)</w:t>
      </w:r>
    </w:p>
    <w:p w:rsidR="003633BA" w:rsidRPr="00CD0193" w:rsidRDefault="003633BA" w:rsidP="00E6479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CD0193">
        <w:rPr>
          <w:b/>
        </w:rPr>
        <w:t>Research Experience:</w:t>
      </w:r>
    </w:p>
    <w:p w:rsidR="003633BA" w:rsidRPr="00656A87" w:rsidRDefault="00545D44" w:rsidP="009F58C5">
      <w:pPr>
        <w:shd w:val="clear" w:color="auto" w:fill="CCFFFF"/>
        <w:spacing w:before="100" w:beforeAutospacing="1" w:after="100" w:afterAutospacing="1"/>
        <w:rPr>
          <w:rStyle w:val="Emphasis"/>
          <w:i w:val="0"/>
          <w:sz w:val="24"/>
          <w:szCs w:val="24"/>
        </w:rPr>
      </w:pPr>
      <w:r w:rsidRPr="009F3B5B">
        <w:rPr>
          <w:sz w:val="24"/>
          <w:szCs w:val="24"/>
        </w:rPr>
        <w:t xml:space="preserve">Prof. </w:t>
      </w:r>
      <w:proofErr w:type="spellStart"/>
      <w:r w:rsidR="009F58C5" w:rsidRPr="009F3B5B">
        <w:rPr>
          <w:sz w:val="24"/>
          <w:szCs w:val="24"/>
        </w:rPr>
        <w:t>Partha</w:t>
      </w:r>
      <w:proofErr w:type="spellEnd"/>
      <w:r w:rsidR="00B463BE">
        <w:rPr>
          <w:sz w:val="24"/>
          <w:szCs w:val="24"/>
        </w:rPr>
        <w:t xml:space="preserve"> </w:t>
      </w:r>
      <w:proofErr w:type="spellStart"/>
      <w:r w:rsidRPr="009F3B5B">
        <w:rPr>
          <w:sz w:val="24"/>
          <w:szCs w:val="24"/>
        </w:rPr>
        <w:t>Chaudhuri’s</w:t>
      </w:r>
      <w:proofErr w:type="spellEnd"/>
      <w:r w:rsidRPr="009F3B5B">
        <w:rPr>
          <w:sz w:val="24"/>
          <w:szCs w:val="24"/>
        </w:rPr>
        <w:t xml:space="preserve"> main research interest is the study of solar cells. </w:t>
      </w:r>
      <w:r w:rsidR="00BF669A">
        <w:rPr>
          <w:sz w:val="24"/>
          <w:szCs w:val="24"/>
        </w:rPr>
        <w:t>H</w:t>
      </w:r>
      <w:r w:rsidRPr="009F3B5B">
        <w:rPr>
          <w:sz w:val="24"/>
          <w:szCs w:val="24"/>
        </w:rPr>
        <w:t>e e</w:t>
      </w:r>
      <w:r w:rsidRPr="009F3B5B">
        <w:rPr>
          <w:rStyle w:val="Emphasis"/>
          <w:i w:val="0"/>
          <w:sz w:val="24"/>
          <w:szCs w:val="24"/>
        </w:rPr>
        <w:t xml:space="preserve">xecuted several </w:t>
      </w:r>
      <w:r w:rsidR="00AB2E46" w:rsidRPr="009F3B5B">
        <w:rPr>
          <w:rStyle w:val="Emphasis"/>
          <w:i w:val="0"/>
          <w:sz w:val="24"/>
          <w:szCs w:val="24"/>
        </w:rPr>
        <w:t xml:space="preserve">Govt. of India research </w:t>
      </w:r>
      <w:r w:rsidRPr="009F3B5B">
        <w:rPr>
          <w:rStyle w:val="Emphasis"/>
          <w:i w:val="0"/>
          <w:sz w:val="24"/>
          <w:szCs w:val="24"/>
        </w:rPr>
        <w:t xml:space="preserve">projects on basic and applied </w:t>
      </w:r>
      <w:r w:rsidR="009F58C5" w:rsidRPr="009F3B5B">
        <w:rPr>
          <w:rStyle w:val="Emphasis"/>
          <w:i w:val="0"/>
          <w:sz w:val="24"/>
          <w:szCs w:val="24"/>
        </w:rPr>
        <w:t>physics</w:t>
      </w:r>
      <w:r w:rsidRPr="009F3B5B">
        <w:rPr>
          <w:rStyle w:val="Emphasis"/>
          <w:i w:val="0"/>
          <w:sz w:val="24"/>
          <w:szCs w:val="24"/>
        </w:rPr>
        <w:t xml:space="preserve">. </w:t>
      </w:r>
      <w:r w:rsidR="009F58C5" w:rsidRPr="009F3B5B">
        <w:rPr>
          <w:sz w:val="24"/>
          <w:szCs w:val="24"/>
        </w:rPr>
        <w:t>He</w:t>
      </w:r>
      <w:r w:rsidR="00B463BE">
        <w:rPr>
          <w:sz w:val="24"/>
          <w:szCs w:val="24"/>
        </w:rPr>
        <w:t xml:space="preserve"> </w:t>
      </w:r>
      <w:r w:rsidR="005B02CB" w:rsidRPr="009F3B5B">
        <w:rPr>
          <w:sz w:val="24"/>
          <w:szCs w:val="24"/>
        </w:rPr>
        <w:t>represented India</w:t>
      </w:r>
      <w:r w:rsidR="003633BA" w:rsidRPr="009F3B5B">
        <w:rPr>
          <w:sz w:val="24"/>
          <w:szCs w:val="24"/>
        </w:rPr>
        <w:t xml:space="preserve"> in </w:t>
      </w:r>
      <w:r w:rsidR="005B02CB" w:rsidRPr="009F3B5B">
        <w:rPr>
          <w:sz w:val="24"/>
          <w:szCs w:val="24"/>
        </w:rPr>
        <w:t>an</w:t>
      </w:r>
      <w:r w:rsidR="003633BA" w:rsidRPr="009F3B5B">
        <w:rPr>
          <w:sz w:val="24"/>
          <w:szCs w:val="24"/>
        </w:rPr>
        <w:t xml:space="preserve"> International </w:t>
      </w:r>
      <w:r w:rsidR="005B02CB" w:rsidRPr="009F3B5B">
        <w:rPr>
          <w:sz w:val="24"/>
          <w:szCs w:val="24"/>
        </w:rPr>
        <w:t>Photovoltaic Energy P</w:t>
      </w:r>
      <w:r w:rsidR="00D83922" w:rsidRPr="009F3B5B">
        <w:rPr>
          <w:sz w:val="24"/>
          <w:szCs w:val="24"/>
        </w:rPr>
        <w:t xml:space="preserve">rogram called </w:t>
      </w:r>
      <w:r w:rsidR="003633BA" w:rsidRPr="009F3B5B">
        <w:rPr>
          <w:sz w:val="24"/>
          <w:szCs w:val="24"/>
        </w:rPr>
        <w:t xml:space="preserve">PEP’93 which resulted in </w:t>
      </w:r>
      <w:r w:rsidR="005B02CB" w:rsidRPr="009F3B5B">
        <w:rPr>
          <w:sz w:val="24"/>
          <w:szCs w:val="24"/>
        </w:rPr>
        <w:t xml:space="preserve">a </w:t>
      </w:r>
      <w:r w:rsidR="00D83922" w:rsidRPr="009F3B5B">
        <w:rPr>
          <w:sz w:val="24"/>
          <w:szCs w:val="24"/>
        </w:rPr>
        <w:t xml:space="preserve">globally </w:t>
      </w:r>
      <w:r w:rsidR="003633BA" w:rsidRPr="009F3B5B">
        <w:rPr>
          <w:sz w:val="24"/>
          <w:szCs w:val="24"/>
        </w:rPr>
        <w:t xml:space="preserve">recognized </w:t>
      </w:r>
      <w:r w:rsidR="005B02CB" w:rsidRPr="009F3B5B">
        <w:rPr>
          <w:sz w:val="24"/>
          <w:szCs w:val="24"/>
        </w:rPr>
        <w:t xml:space="preserve">measurement </w:t>
      </w:r>
      <w:r w:rsidR="00D83922" w:rsidRPr="009F3B5B">
        <w:rPr>
          <w:sz w:val="24"/>
          <w:szCs w:val="24"/>
        </w:rPr>
        <w:t>standard</w:t>
      </w:r>
      <w:r w:rsidR="003633BA" w:rsidRPr="009F3B5B">
        <w:rPr>
          <w:sz w:val="24"/>
          <w:szCs w:val="24"/>
        </w:rPr>
        <w:t xml:space="preserve"> for solar cells and modules</w:t>
      </w:r>
      <w:r w:rsidR="00AA0A8C">
        <w:rPr>
          <w:sz w:val="24"/>
          <w:szCs w:val="24"/>
        </w:rPr>
        <w:t>.</w:t>
      </w:r>
      <w:r w:rsidR="00BF669A">
        <w:rPr>
          <w:sz w:val="24"/>
          <w:szCs w:val="24"/>
        </w:rPr>
        <w:t xml:space="preserve"> </w:t>
      </w:r>
      <w:r w:rsidR="003633BA" w:rsidRPr="009F3B5B">
        <w:rPr>
          <w:sz w:val="24"/>
          <w:szCs w:val="24"/>
        </w:rPr>
        <w:t xml:space="preserve">Under </w:t>
      </w:r>
      <w:r w:rsidRPr="009F3B5B">
        <w:rPr>
          <w:sz w:val="24"/>
          <w:szCs w:val="24"/>
        </w:rPr>
        <w:t>another</w:t>
      </w:r>
      <w:r w:rsidR="003633BA" w:rsidRPr="009F3B5B">
        <w:rPr>
          <w:sz w:val="24"/>
          <w:szCs w:val="24"/>
        </w:rPr>
        <w:t xml:space="preserve"> Project he developed a </w:t>
      </w:r>
      <w:r w:rsidR="00AB2E46" w:rsidRPr="009F3B5B">
        <w:rPr>
          <w:sz w:val="24"/>
          <w:szCs w:val="24"/>
        </w:rPr>
        <w:t>solar cell measurement</w:t>
      </w:r>
      <w:r w:rsidR="003633BA" w:rsidRPr="009F3B5B">
        <w:rPr>
          <w:sz w:val="24"/>
          <w:szCs w:val="24"/>
        </w:rPr>
        <w:t xml:space="preserve"> system at the Solar Energy Centre (now National Institute of Solar </w:t>
      </w:r>
      <w:r w:rsidR="004715C4">
        <w:rPr>
          <w:sz w:val="24"/>
          <w:szCs w:val="24"/>
        </w:rPr>
        <w:t>E</w:t>
      </w:r>
      <w:r w:rsidR="003633BA" w:rsidRPr="009F3B5B">
        <w:rPr>
          <w:sz w:val="24"/>
          <w:szCs w:val="24"/>
        </w:rPr>
        <w:t>nergy) under M</w:t>
      </w:r>
      <w:r w:rsidRPr="009F3B5B">
        <w:rPr>
          <w:sz w:val="24"/>
          <w:szCs w:val="24"/>
        </w:rPr>
        <w:t xml:space="preserve">inistry of </w:t>
      </w:r>
      <w:r w:rsidR="003633BA" w:rsidRPr="009F3B5B">
        <w:rPr>
          <w:sz w:val="24"/>
          <w:szCs w:val="24"/>
        </w:rPr>
        <w:t>N</w:t>
      </w:r>
      <w:r w:rsidRPr="009F3B5B">
        <w:rPr>
          <w:sz w:val="24"/>
          <w:szCs w:val="24"/>
        </w:rPr>
        <w:t xml:space="preserve">ew and </w:t>
      </w:r>
      <w:r w:rsidR="003633BA" w:rsidRPr="009F3B5B">
        <w:rPr>
          <w:sz w:val="24"/>
          <w:szCs w:val="24"/>
        </w:rPr>
        <w:t>R</w:t>
      </w:r>
      <w:r w:rsidRPr="009F3B5B">
        <w:rPr>
          <w:sz w:val="24"/>
          <w:szCs w:val="24"/>
        </w:rPr>
        <w:t xml:space="preserve">enewable </w:t>
      </w:r>
      <w:r w:rsidR="003633BA" w:rsidRPr="009F3B5B">
        <w:rPr>
          <w:sz w:val="24"/>
          <w:szCs w:val="24"/>
        </w:rPr>
        <w:t>E</w:t>
      </w:r>
      <w:r w:rsidRPr="009F3B5B">
        <w:rPr>
          <w:sz w:val="24"/>
          <w:szCs w:val="24"/>
        </w:rPr>
        <w:t>nergy</w:t>
      </w:r>
      <w:r w:rsidR="003633BA" w:rsidRPr="009F3B5B">
        <w:rPr>
          <w:sz w:val="24"/>
          <w:szCs w:val="24"/>
        </w:rPr>
        <w:t xml:space="preserve">, Govt. of India. </w:t>
      </w:r>
      <w:r w:rsidR="009F58C5" w:rsidRPr="009F3B5B">
        <w:rPr>
          <w:sz w:val="24"/>
          <w:szCs w:val="24"/>
        </w:rPr>
        <w:t xml:space="preserve">He developed a completely indigenous solar cell characterization facility at IACS </w:t>
      </w:r>
      <w:r w:rsidR="00AB2E46" w:rsidRPr="009F3B5B">
        <w:rPr>
          <w:sz w:val="24"/>
          <w:szCs w:val="24"/>
        </w:rPr>
        <w:t>that</w:t>
      </w:r>
      <w:r w:rsidR="00883D73">
        <w:rPr>
          <w:sz w:val="24"/>
          <w:szCs w:val="24"/>
        </w:rPr>
        <w:t xml:space="preserve"> </w:t>
      </w:r>
      <w:r w:rsidR="00AB2E46" w:rsidRPr="009F3B5B">
        <w:rPr>
          <w:sz w:val="24"/>
          <w:szCs w:val="24"/>
        </w:rPr>
        <w:t>has been utilized by</w:t>
      </w:r>
      <w:r w:rsidR="009F58C5" w:rsidRPr="009F3B5B">
        <w:rPr>
          <w:sz w:val="24"/>
          <w:szCs w:val="24"/>
        </w:rPr>
        <w:t xml:space="preserve"> many Indian </w:t>
      </w:r>
      <w:r w:rsidR="00AB2E46" w:rsidRPr="009F3B5B">
        <w:rPr>
          <w:sz w:val="24"/>
          <w:szCs w:val="24"/>
        </w:rPr>
        <w:t xml:space="preserve">research </w:t>
      </w:r>
      <w:r w:rsidR="009F58C5" w:rsidRPr="009F3B5B">
        <w:rPr>
          <w:sz w:val="24"/>
          <w:szCs w:val="24"/>
        </w:rPr>
        <w:t xml:space="preserve">laboratories and industries. </w:t>
      </w:r>
      <w:r w:rsidR="003633BA" w:rsidRPr="009F3B5B">
        <w:rPr>
          <w:sz w:val="24"/>
          <w:szCs w:val="24"/>
        </w:rPr>
        <w:t xml:space="preserve">He had carried out several collaborative </w:t>
      </w:r>
      <w:r w:rsidR="00AB2E46" w:rsidRPr="009F3B5B">
        <w:rPr>
          <w:sz w:val="24"/>
          <w:szCs w:val="24"/>
        </w:rPr>
        <w:t xml:space="preserve">research </w:t>
      </w:r>
      <w:r w:rsidR="003633BA" w:rsidRPr="009F3B5B">
        <w:rPr>
          <w:sz w:val="24"/>
          <w:szCs w:val="24"/>
        </w:rPr>
        <w:t xml:space="preserve">projects with </w:t>
      </w:r>
      <w:r w:rsidRPr="009F3B5B">
        <w:rPr>
          <w:sz w:val="24"/>
          <w:szCs w:val="24"/>
        </w:rPr>
        <w:t xml:space="preserve">reputed </w:t>
      </w:r>
      <w:r w:rsidR="003633BA" w:rsidRPr="009F3B5B">
        <w:rPr>
          <w:sz w:val="24"/>
          <w:szCs w:val="24"/>
        </w:rPr>
        <w:t>research institutes and industries abroad (France</w:t>
      </w:r>
      <w:r w:rsidR="00CC63AA">
        <w:rPr>
          <w:sz w:val="24"/>
          <w:szCs w:val="24"/>
        </w:rPr>
        <w:t>, Japan</w:t>
      </w:r>
      <w:r w:rsidR="003633BA" w:rsidRPr="009F3B5B">
        <w:rPr>
          <w:sz w:val="24"/>
          <w:szCs w:val="24"/>
        </w:rPr>
        <w:t xml:space="preserve"> and USA). </w:t>
      </w:r>
      <w:r w:rsidR="006811D3" w:rsidRPr="009F3B5B">
        <w:rPr>
          <w:sz w:val="24"/>
          <w:szCs w:val="24"/>
        </w:rPr>
        <w:t>At</w:t>
      </w:r>
      <w:r w:rsidR="009F58C5" w:rsidRPr="009F3B5B">
        <w:rPr>
          <w:sz w:val="24"/>
          <w:szCs w:val="24"/>
        </w:rPr>
        <w:t xml:space="preserve"> IACS he</w:t>
      </w:r>
      <w:r w:rsidR="00B463BE">
        <w:rPr>
          <w:sz w:val="24"/>
          <w:szCs w:val="24"/>
        </w:rPr>
        <w:t xml:space="preserve"> </w:t>
      </w:r>
      <w:r w:rsidR="000F46EC" w:rsidRPr="009F3B5B">
        <w:rPr>
          <w:sz w:val="24"/>
          <w:szCs w:val="24"/>
        </w:rPr>
        <w:t>developed</w:t>
      </w:r>
      <w:r w:rsidR="003633BA" w:rsidRPr="009F3B5B">
        <w:rPr>
          <w:sz w:val="24"/>
          <w:szCs w:val="24"/>
        </w:rPr>
        <w:t xml:space="preserve"> a </w:t>
      </w:r>
      <w:r w:rsidR="004715C4">
        <w:rPr>
          <w:sz w:val="24"/>
          <w:szCs w:val="24"/>
        </w:rPr>
        <w:t>N</w:t>
      </w:r>
      <w:r w:rsidR="003633BA" w:rsidRPr="009F3B5B">
        <w:rPr>
          <w:sz w:val="24"/>
          <w:szCs w:val="24"/>
        </w:rPr>
        <w:t xml:space="preserve">ano </w:t>
      </w:r>
      <w:r w:rsidR="004715C4">
        <w:rPr>
          <w:sz w:val="24"/>
          <w:szCs w:val="24"/>
        </w:rPr>
        <w:t>I</w:t>
      </w:r>
      <w:r w:rsidR="003633BA" w:rsidRPr="009F3B5B">
        <w:rPr>
          <w:sz w:val="24"/>
          <w:szCs w:val="24"/>
        </w:rPr>
        <w:t xml:space="preserve">mprint </w:t>
      </w:r>
      <w:r w:rsidR="004715C4">
        <w:rPr>
          <w:sz w:val="24"/>
          <w:szCs w:val="24"/>
        </w:rPr>
        <w:t>L</w:t>
      </w:r>
      <w:r w:rsidR="003633BA" w:rsidRPr="009F3B5B">
        <w:rPr>
          <w:sz w:val="24"/>
          <w:szCs w:val="24"/>
        </w:rPr>
        <w:t xml:space="preserve">ithography system for </w:t>
      </w:r>
      <w:r w:rsidR="00F8367E" w:rsidRPr="009F3B5B">
        <w:rPr>
          <w:sz w:val="24"/>
          <w:szCs w:val="24"/>
        </w:rPr>
        <w:t xml:space="preserve">generation of </w:t>
      </w:r>
      <w:r w:rsidR="003633BA" w:rsidRPr="009F3B5B">
        <w:rPr>
          <w:sz w:val="24"/>
          <w:szCs w:val="24"/>
        </w:rPr>
        <w:t>micro/</w:t>
      </w:r>
      <w:proofErr w:type="spellStart"/>
      <w:r w:rsidR="003633BA" w:rsidRPr="009F3B5B">
        <w:rPr>
          <w:sz w:val="24"/>
          <w:szCs w:val="24"/>
        </w:rPr>
        <w:t>nano</w:t>
      </w:r>
      <w:proofErr w:type="spellEnd"/>
      <w:r w:rsidR="003633BA" w:rsidRPr="009F3B5B">
        <w:rPr>
          <w:sz w:val="24"/>
          <w:szCs w:val="24"/>
        </w:rPr>
        <w:t xml:space="preserve"> pattern</w:t>
      </w:r>
      <w:r w:rsidR="00F8367E" w:rsidRPr="009F3B5B">
        <w:rPr>
          <w:sz w:val="24"/>
          <w:szCs w:val="24"/>
        </w:rPr>
        <w:t>s</w:t>
      </w:r>
      <w:r w:rsidR="003633BA" w:rsidRPr="009F3B5B">
        <w:rPr>
          <w:sz w:val="24"/>
          <w:szCs w:val="24"/>
        </w:rPr>
        <w:t xml:space="preserve"> on </w:t>
      </w:r>
      <w:r w:rsidR="00D83922" w:rsidRPr="009F3B5B">
        <w:rPr>
          <w:sz w:val="24"/>
          <w:szCs w:val="24"/>
        </w:rPr>
        <w:t>solar cells</w:t>
      </w:r>
      <w:r w:rsidR="00F8367E" w:rsidRPr="009F3B5B">
        <w:rPr>
          <w:sz w:val="24"/>
          <w:szCs w:val="24"/>
        </w:rPr>
        <w:t xml:space="preserve"> for efficiency enhancement</w:t>
      </w:r>
      <w:r w:rsidR="003633BA" w:rsidRPr="009F3B5B">
        <w:rPr>
          <w:sz w:val="24"/>
          <w:szCs w:val="24"/>
        </w:rPr>
        <w:t>.</w:t>
      </w:r>
      <w:r w:rsidR="00D83922" w:rsidRPr="009F3B5B">
        <w:rPr>
          <w:sz w:val="24"/>
          <w:szCs w:val="24"/>
        </w:rPr>
        <w:t xml:space="preserve"> While working in India several patents have been obtained in his name.</w:t>
      </w:r>
      <w:r w:rsidR="00B463BE">
        <w:rPr>
          <w:sz w:val="24"/>
          <w:szCs w:val="24"/>
        </w:rPr>
        <w:t xml:space="preserve"> </w:t>
      </w:r>
      <w:r w:rsidR="009F58C5" w:rsidRPr="009F3B5B">
        <w:rPr>
          <w:sz w:val="24"/>
          <w:szCs w:val="24"/>
        </w:rPr>
        <w:t>After retirement from IACS he has joined IIEST as a Visiting Professor and is continuing his research and teaching activities.</w:t>
      </w:r>
    </w:p>
    <w:p w:rsidR="003633BA" w:rsidRPr="00CD0193" w:rsidRDefault="00D43E03" w:rsidP="00883D73">
      <w:pPr>
        <w:spacing w:after="200"/>
        <w:jc w:val="left"/>
        <w:rPr>
          <w:b/>
          <w:lang w:val="it-IT"/>
        </w:rPr>
      </w:pPr>
      <w:r>
        <w:rPr>
          <w:b/>
          <w:lang w:val="it-IT"/>
        </w:rPr>
        <w:br w:type="page"/>
      </w:r>
      <w:r w:rsidR="00752010" w:rsidRPr="00CD0193">
        <w:rPr>
          <w:b/>
          <w:lang w:val="it-IT"/>
        </w:rPr>
        <w:lastRenderedPageBreak/>
        <w:t>Publications:</w:t>
      </w:r>
    </w:p>
    <w:p w:rsidR="003633BA" w:rsidRPr="00656A87" w:rsidRDefault="00883D73" w:rsidP="00CD0193">
      <w:pPr>
        <w:spacing w:before="100" w:beforeAutospacing="1" w:after="100" w:afterAutospacing="1"/>
        <w:ind w:firstLine="1560"/>
        <w:rPr>
          <w:sz w:val="24"/>
          <w:szCs w:val="24"/>
        </w:rPr>
      </w:pPr>
      <w:r>
        <w:rPr>
          <w:sz w:val="24"/>
          <w:szCs w:val="24"/>
        </w:rPr>
        <w:t>Journal publications: 7</w:t>
      </w:r>
      <w:r w:rsidR="003633BA" w:rsidRPr="00656A87">
        <w:rPr>
          <w:sz w:val="24"/>
          <w:szCs w:val="24"/>
        </w:rPr>
        <w:t>0+</w:t>
      </w:r>
    </w:p>
    <w:p w:rsidR="003633BA" w:rsidRPr="00656A87" w:rsidRDefault="003633BA" w:rsidP="00CD0193">
      <w:pPr>
        <w:spacing w:before="100" w:beforeAutospacing="1" w:after="100" w:afterAutospacing="1"/>
        <w:ind w:firstLine="1560"/>
        <w:rPr>
          <w:sz w:val="24"/>
          <w:szCs w:val="24"/>
        </w:rPr>
      </w:pPr>
      <w:r w:rsidRPr="00656A87">
        <w:rPr>
          <w:sz w:val="24"/>
          <w:szCs w:val="24"/>
        </w:rPr>
        <w:t>Book Chapters: 3</w:t>
      </w:r>
    </w:p>
    <w:p w:rsidR="003633BA" w:rsidRPr="00656A87" w:rsidRDefault="003633BA" w:rsidP="00CD0193">
      <w:pPr>
        <w:spacing w:before="100" w:beforeAutospacing="1" w:after="100" w:afterAutospacing="1"/>
        <w:ind w:firstLine="1560"/>
        <w:rPr>
          <w:sz w:val="24"/>
          <w:szCs w:val="24"/>
        </w:rPr>
      </w:pPr>
      <w:r w:rsidRPr="00656A87">
        <w:rPr>
          <w:sz w:val="24"/>
          <w:szCs w:val="24"/>
        </w:rPr>
        <w:t xml:space="preserve">Publications in conference proceedings: 70+ </w:t>
      </w:r>
    </w:p>
    <w:p w:rsidR="003633BA" w:rsidRPr="00656A87" w:rsidRDefault="003633BA" w:rsidP="00CD0193">
      <w:pPr>
        <w:tabs>
          <w:tab w:val="left" w:pos="720"/>
          <w:tab w:val="left" w:pos="2127"/>
        </w:tabs>
        <w:spacing w:before="100" w:beforeAutospacing="1" w:after="100" w:afterAutospacing="1"/>
        <w:ind w:firstLine="1560"/>
        <w:rPr>
          <w:sz w:val="24"/>
          <w:szCs w:val="24"/>
        </w:rPr>
      </w:pPr>
      <w:r w:rsidRPr="00656A87">
        <w:rPr>
          <w:sz w:val="24"/>
          <w:szCs w:val="24"/>
        </w:rPr>
        <w:t>Patents:</w:t>
      </w:r>
      <w:r w:rsidRPr="00656A87">
        <w:rPr>
          <w:sz w:val="24"/>
          <w:szCs w:val="24"/>
        </w:rPr>
        <w:tab/>
        <w:t xml:space="preserve"> 3</w:t>
      </w:r>
      <w:r w:rsidRPr="00656A87">
        <w:rPr>
          <w:sz w:val="24"/>
          <w:szCs w:val="24"/>
        </w:rPr>
        <w:tab/>
      </w:r>
    </w:p>
    <w:p w:rsidR="00883D73" w:rsidRDefault="00883D73" w:rsidP="005C7931">
      <w:pPr>
        <w:tabs>
          <w:tab w:val="left" w:pos="720"/>
          <w:tab w:val="left" w:pos="2127"/>
        </w:tabs>
        <w:spacing w:before="100" w:beforeAutospacing="1" w:after="100" w:afterAutospacing="1"/>
        <w:rPr>
          <w:sz w:val="24"/>
          <w:szCs w:val="24"/>
        </w:rPr>
      </w:pPr>
    </w:p>
    <w:p w:rsidR="00CB6848" w:rsidRPr="00656A87" w:rsidRDefault="00CB6848" w:rsidP="00656A87">
      <w:pPr>
        <w:rPr>
          <w:sz w:val="24"/>
          <w:szCs w:val="24"/>
        </w:rPr>
      </w:pPr>
    </w:p>
    <w:sectPr w:rsidR="00CB6848" w:rsidRPr="00656A87" w:rsidSect="00DA44B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69B2"/>
    <w:multiLevelType w:val="hybridMultilevel"/>
    <w:tmpl w:val="6066B266"/>
    <w:lvl w:ilvl="0" w:tplc="B6067392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06FDA"/>
    <w:multiLevelType w:val="hybridMultilevel"/>
    <w:tmpl w:val="7E3C3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33AD6"/>
    <w:multiLevelType w:val="hybridMultilevel"/>
    <w:tmpl w:val="E568739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558C1"/>
    <w:multiLevelType w:val="hybridMultilevel"/>
    <w:tmpl w:val="F1B687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162A8"/>
    <w:multiLevelType w:val="hybridMultilevel"/>
    <w:tmpl w:val="FD1484AE"/>
    <w:lvl w:ilvl="0" w:tplc="70FE2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C2AD7"/>
    <w:multiLevelType w:val="singleLevel"/>
    <w:tmpl w:val="1AD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2813B0"/>
    <w:multiLevelType w:val="hybridMultilevel"/>
    <w:tmpl w:val="00203A64"/>
    <w:lvl w:ilvl="0" w:tplc="18F259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0D9A"/>
    <w:multiLevelType w:val="hybridMultilevel"/>
    <w:tmpl w:val="A25662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96EA2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3771C"/>
    <w:multiLevelType w:val="hybridMultilevel"/>
    <w:tmpl w:val="730270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BA"/>
    <w:rsid w:val="00005BD6"/>
    <w:rsid w:val="00056E53"/>
    <w:rsid w:val="000A0497"/>
    <w:rsid w:val="000C1193"/>
    <w:rsid w:val="000C4A6C"/>
    <w:rsid w:val="000D20E6"/>
    <w:rsid w:val="000D22D6"/>
    <w:rsid w:val="000F46EC"/>
    <w:rsid w:val="0014483B"/>
    <w:rsid w:val="002E17F6"/>
    <w:rsid w:val="003633BA"/>
    <w:rsid w:val="004715C4"/>
    <w:rsid w:val="004B1AC3"/>
    <w:rsid w:val="004B7602"/>
    <w:rsid w:val="004E338F"/>
    <w:rsid w:val="004F6712"/>
    <w:rsid w:val="005253EA"/>
    <w:rsid w:val="00545D44"/>
    <w:rsid w:val="00567BB8"/>
    <w:rsid w:val="005B02CB"/>
    <w:rsid w:val="005C7931"/>
    <w:rsid w:val="00611CED"/>
    <w:rsid w:val="00656A87"/>
    <w:rsid w:val="006670CE"/>
    <w:rsid w:val="006811D3"/>
    <w:rsid w:val="00707656"/>
    <w:rsid w:val="007232D0"/>
    <w:rsid w:val="00752010"/>
    <w:rsid w:val="007B6D48"/>
    <w:rsid w:val="007E523A"/>
    <w:rsid w:val="00883D73"/>
    <w:rsid w:val="008A12DE"/>
    <w:rsid w:val="008F3639"/>
    <w:rsid w:val="00901CC4"/>
    <w:rsid w:val="00967924"/>
    <w:rsid w:val="009F3B5B"/>
    <w:rsid w:val="009F58C5"/>
    <w:rsid w:val="00A902BA"/>
    <w:rsid w:val="00AA0A8C"/>
    <w:rsid w:val="00AA3599"/>
    <w:rsid w:val="00AB2E46"/>
    <w:rsid w:val="00AC006C"/>
    <w:rsid w:val="00B11F76"/>
    <w:rsid w:val="00B463BE"/>
    <w:rsid w:val="00BD5278"/>
    <w:rsid w:val="00BF669A"/>
    <w:rsid w:val="00C26F36"/>
    <w:rsid w:val="00C5603B"/>
    <w:rsid w:val="00C657E4"/>
    <w:rsid w:val="00C67F8E"/>
    <w:rsid w:val="00C74D49"/>
    <w:rsid w:val="00CB6848"/>
    <w:rsid w:val="00CC63AA"/>
    <w:rsid w:val="00CD0193"/>
    <w:rsid w:val="00D249A9"/>
    <w:rsid w:val="00D43E03"/>
    <w:rsid w:val="00D83922"/>
    <w:rsid w:val="00D92DC0"/>
    <w:rsid w:val="00DA44BB"/>
    <w:rsid w:val="00E10F24"/>
    <w:rsid w:val="00E6479B"/>
    <w:rsid w:val="00EC1F40"/>
    <w:rsid w:val="00EF385F"/>
    <w:rsid w:val="00F0620E"/>
    <w:rsid w:val="00F630EC"/>
    <w:rsid w:val="00F70235"/>
    <w:rsid w:val="00F8367E"/>
    <w:rsid w:val="00F8774B"/>
    <w:rsid w:val="00FE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61FBD-EA8A-4D02-AC02-B6D0B727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BA"/>
    <w:pPr>
      <w:spacing w:after="120"/>
      <w:jc w:val="both"/>
    </w:pPr>
    <w:rPr>
      <w:rFonts w:ascii="Times New Roman" w:eastAsia="Batang" w:hAnsi="Times New Roman" w:cs="Times New Roman"/>
      <w:lang w:val="en-US" w:eastAsia="ko-KR"/>
    </w:rPr>
  </w:style>
  <w:style w:type="paragraph" w:styleId="Heading2">
    <w:name w:val="heading 2"/>
    <w:basedOn w:val="Normal"/>
    <w:next w:val="Normal"/>
    <w:link w:val="Heading2Char"/>
    <w:qFormat/>
    <w:rsid w:val="003633BA"/>
    <w:pPr>
      <w:keepNext/>
      <w:keepLines/>
      <w:spacing w:before="200" w:after="0"/>
      <w:jc w:val="left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33BA"/>
    <w:rPr>
      <w:rFonts w:ascii="Cambria" w:eastAsia="Batang" w:hAnsi="Cambria" w:cs="Cambria"/>
      <w:b/>
      <w:bCs/>
      <w:color w:val="4F81BD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3633BA"/>
    <w:rPr>
      <w:color w:val="0000FF"/>
      <w:u w:val="single"/>
    </w:rPr>
  </w:style>
  <w:style w:type="character" w:styleId="Emphasis">
    <w:name w:val="Emphasis"/>
    <w:basedOn w:val="DefaultParagraphFont"/>
    <w:qFormat/>
    <w:rsid w:val="003633BA"/>
    <w:rPr>
      <w:i/>
      <w:iCs/>
    </w:rPr>
  </w:style>
  <w:style w:type="character" w:customStyle="1" w:styleId="databold1">
    <w:name w:val="data_bold1"/>
    <w:basedOn w:val="DefaultParagraphFont"/>
    <w:rsid w:val="003633BA"/>
    <w:rPr>
      <w:b/>
      <w:bCs/>
    </w:rPr>
  </w:style>
  <w:style w:type="paragraph" w:customStyle="1" w:styleId="03Address">
    <w:name w:val="03_Address"/>
    <w:next w:val="Normal"/>
    <w:rsid w:val="003633BA"/>
    <w:pPr>
      <w:tabs>
        <w:tab w:val="left" w:pos="113"/>
      </w:tabs>
      <w:spacing w:after="0" w:line="227" w:lineRule="exact"/>
      <w:ind w:left="113" w:hanging="113"/>
    </w:pPr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table" w:styleId="TableGrid">
    <w:name w:val="Table Grid"/>
    <w:basedOn w:val="TableNormal"/>
    <w:uiPriority w:val="59"/>
    <w:rsid w:val="00363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3BA"/>
    <w:pPr>
      <w:spacing w:after="0" w:line="240" w:lineRule="auto"/>
      <w:ind w:left="720"/>
      <w:contextualSpacing/>
      <w:jc w:val="left"/>
    </w:pPr>
    <w:rPr>
      <w:rFonts w:eastAsia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019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3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B5B"/>
    <w:rPr>
      <w:rFonts w:ascii="Times New Roman" w:eastAsia="Batang" w:hAnsi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B5B"/>
    <w:rPr>
      <w:rFonts w:ascii="Times New Roman" w:eastAsia="Batang" w:hAnsi="Times New Roman" w:cs="Times New Roman"/>
      <w:b/>
      <w:bCs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5B"/>
    <w:rPr>
      <w:rFonts w:ascii="Segoe UI" w:eastAsia="Batang" w:hAnsi="Segoe UI" w:cs="Segoe UI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ParthaChowdhu_CEGESS</dc:creator>
  <cp:lastModifiedBy>Windows User</cp:lastModifiedBy>
  <cp:revision>2</cp:revision>
  <dcterms:created xsi:type="dcterms:W3CDTF">2019-11-21T22:57:00Z</dcterms:created>
  <dcterms:modified xsi:type="dcterms:W3CDTF">2019-11-21T22:57:00Z</dcterms:modified>
</cp:coreProperties>
</file>